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8" w:rsidRDefault="008C1C3C">
      <w:r>
        <w:t>Mapa interactivo</w:t>
      </w:r>
      <w:bookmarkStart w:id="0" w:name="_GoBack"/>
      <w:bookmarkEnd w:id="0"/>
      <w:r>
        <w:t xml:space="preserve"> de acuíferos sobreexplotados</w:t>
      </w:r>
    </w:p>
    <w:p w:rsidR="008C1C3C" w:rsidRDefault="008C1C3C">
      <w:hyperlink r:id="rId4" w:history="1">
        <w:r>
          <w:rPr>
            <w:rStyle w:val="Hipervnculo"/>
          </w:rPr>
          <w:t>http://sina.conagua.gob.mx/sina/tema.php?tema=acuiferos</w:t>
        </w:r>
      </w:hyperlink>
    </w:p>
    <w:sectPr w:rsidR="008C1C3C" w:rsidSect="0072010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3C"/>
    <w:rsid w:val="000236A4"/>
    <w:rsid w:val="001C4177"/>
    <w:rsid w:val="00271CC7"/>
    <w:rsid w:val="00371CC1"/>
    <w:rsid w:val="005640FA"/>
    <w:rsid w:val="00580A4E"/>
    <w:rsid w:val="005878B5"/>
    <w:rsid w:val="005D1428"/>
    <w:rsid w:val="006C0533"/>
    <w:rsid w:val="00704581"/>
    <w:rsid w:val="00720108"/>
    <w:rsid w:val="00762B7A"/>
    <w:rsid w:val="007E01E8"/>
    <w:rsid w:val="008214AB"/>
    <w:rsid w:val="00844A96"/>
    <w:rsid w:val="00884611"/>
    <w:rsid w:val="008C1C3C"/>
    <w:rsid w:val="009B42EB"/>
    <w:rsid w:val="00A33B80"/>
    <w:rsid w:val="00C37F90"/>
    <w:rsid w:val="00C76419"/>
    <w:rsid w:val="00D009D1"/>
    <w:rsid w:val="00D65D86"/>
    <w:rsid w:val="00D92A3C"/>
    <w:rsid w:val="00DA12E3"/>
    <w:rsid w:val="00E05732"/>
    <w:rsid w:val="00E65ED2"/>
    <w:rsid w:val="00EA1746"/>
    <w:rsid w:val="00ED7CC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802CB-34B1-472B-9C28-F1CFD979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1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a.conagua.gob.mx/sina/tema.php?tema=acuifer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1</cp:revision>
  <dcterms:created xsi:type="dcterms:W3CDTF">2019-10-09T14:46:00Z</dcterms:created>
  <dcterms:modified xsi:type="dcterms:W3CDTF">2019-10-09T14:48:00Z</dcterms:modified>
</cp:coreProperties>
</file>